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052" w:rsidRDefault="00E84052">
      <w:pPr>
        <w:pStyle w:val="ConsPlusNormal0"/>
        <w:jc w:val="both"/>
        <w:outlineLvl w:val="0"/>
      </w:pPr>
    </w:p>
    <w:p w:rsidR="00E84052" w:rsidRDefault="00BF50AE">
      <w:pPr>
        <w:pStyle w:val="ConsPlusNormal0"/>
        <w:outlineLvl w:val="0"/>
      </w:pPr>
      <w:r>
        <w:t>Зарегистрировано в Минюсте России 8 октября 2010 г. N 18666</w:t>
      </w:r>
    </w:p>
    <w:p w:rsidR="00E84052" w:rsidRDefault="00E84052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84052" w:rsidRDefault="00E84052">
      <w:pPr>
        <w:pStyle w:val="ConsPlusNormal0"/>
        <w:jc w:val="center"/>
      </w:pPr>
    </w:p>
    <w:p w:rsidR="00E84052" w:rsidRDefault="00BF50AE">
      <w:pPr>
        <w:pStyle w:val="ConsPlusTitle0"/>
        <w:jc w:val="center"/>
      </w:pPr>
      <w:r>
        <w:t>МИНИСТЕРСТВО ФИНАНСОВ РОССИЙСКОЙ ФЕДЕРАЦИИ</w:t>
      </w:r>
    </w:p>
    <w:p w:rsidR="00E84052" w:rsidRDefault="00E84052">
      <w:pPr>
        <w:pStyle w:val="ConsPlusTitle0"/>
        <w:jc w:val="center"/>
      </w:pPr>
    </w:p>
    <w:p w:rsidR="00E84052" w:rsidRDefault="00BF50AE">
      <w:pPr>
        <w:pStyle w:val="ConsPlusTitle0"/>
        <w:jc w:val="center"/>
      </w:pPr>
      <w:r>
        <w:t>ФЕДЕРАЛЬНОЕ КАЗНАЧЕЙСТВО</w:t>
      </w:r>
    </w:p>
    <w:p w:rsidR="00E84052" w:rsidRDefault="00E84052">
      <w:pPr>
        <w:pStyle w:val="ConsPlusTitle0"/>
        <w:jc w:val="center"/>
      </w:pPr>
    </w:p>
    <w:p w:rsidR="00E84052" w:rsidRDefault="00BF50AE">
      <w:pPr>
        <w:pStyle w:val="ConsPlusTitle0"/>
        <w:jc w:val="center"/>
      </w:pPr>
      <w:r>
        <w:t>ПРИКАЗ</w:t>
      </w:r>
    </w:p>
    <w:p w:rsidR="00E84052" w:rsidRDefault="00BF50AE">
      <w:pPr>
        <w:pStyle w:val="ConsPlusTitle0"/>
        <w:jc w:val="center"/>
      </w:pPr>
      <w:r>
        <w:t>от 31 августа 2010 г. N 9н</w:t>
      </w:r>
    </w:p>
    <w:p w:rsidR="00E84052" w:rsidRDefault="00E84052">
      <w:pPr>
        <w:pStyle w:val="ConsPlusTitle0"/>
        <w:jc w:val="center"/>
      </w:pPr>
    </w:p>
    <w:p w:rsidR="00E84052" w:rsidRDefault="00BF50AE">
      <w:pPr>
        <w:pStyle w:val="ConsPlusTitle0"/>
        <w:jc w:val="center"/>
      </w:pPr>
      <w:r>
        <w:t>ОБ УТВЕРЖДЕНИИ ПОЛОЖЕНИЯ</w:t>
      </w:r>
    </w:p>
    <w:p w:rsidR="00E84052" w:rsidRDefault="00BF50AE">
      <w:pPr>
        <w:pStyle w:val="ConsPlusTitle0"/>
        <w:jc w:val="center"/>
      </w:pPr>
      <w:r>
        <w:t>ОБ ОРГАНИЗАЦИИ И ПРОВЕДЕНИИ СЛУЖЕБНЫХ ПРОВЕРОК В ОТНОШЕНИИ</w:t>
      </w:r>
    </w:p>
    <w:p w:rsidR="00E84052" w:rsidRDefault="00BF50AE">
      <w:pPr>
        <w:pStyle w:val="ConsPlusTitle0"/>
        <w:jc w:val="center"/>
      </w:pPr>
      <w:r>
        <w:t>ФЕДЕРАЛЬНЫХ ГОСУДАРСТВЕННЫХ ГРАЖДАНСКИХ СЛУЖАЩИХ</w:t>
      </w:r>
    </w:p>
    <w:p w:rsidR="00E84052" w:rsidRDefault="00BF50AE">
      <w:pPr>
        <w:pStyle w:val="ConsPlusTitle0"/>
        <w:jc w:val="center"/>
      </w:pPr>
      <w:r>
        <w:t>ФЕДЕРАЛЬНОГО КАЗНАЧЕЙСТВА</w:t>
      </w:r>
    </w:p>
    <w:p w:rsidR="00E84052" w:rsidRDefault="00E8405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84052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4052" w:rsidRDefault="00E8405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4052" w:rsidRDefault="00E8405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4052" w:rsidRDefault="00BF50AE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84052" w:rsidRDefault="00BF50AE">
            <w:pPr>
              <w:pStyle w:val="ConsPlusNormal0"/>
              <w:jc w:val="center"/>
            </w:pPr>
            <w:r>
              <w:rPr>
                <w:color w:val="392C69"/>
              </w:rPr>
              <w:t>(в ред. Приказа Казначейства России от 31.12.2014 N 26н)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4052" w:rsidRDefault="00E84052">
            <w:pPr>
              <w:pStyle w:val="ConsPlusNormal0"/>
            </w:pPr>
          </w:p>
        </w:tc>
      </w:tr>
    </w:tbl>
    <w:p w:rsidR="00E84052" w:rsidRDefault="00E84052">
      <w:pPr>
        <w:pStyle w:val="ConsPlusNormal0"/>
        <w:jc w:val="center"/>
      </w:pPr>
    </w:p>
    <w:p w:rsidR="00E84052" w:rsidRDefault="00BF50AE">
      <w:pPr>
        <w:pStyle w:val="ConsPlusNormal0"/>
        <w:ind w:firstLine="540"/>
        <w:jc w:val="both"/>
      </w:pPr>
      <w:r>
        <w:t>В целях реализации требований пункта 14 части 1 статьи 14, пункта 17 части 1 статьи 44, статей 58 и 59 Федерального закона от 27 июля 2004 г. N 79-ФЗ "О государственной гражданской службе Российской Федерации" (Собрание законодательства Российской Федерации, 2004, N 31, ст. 3215; 2010, N 7, ст. 704), а также совершенствования работы по организации служебных проверок в Федеральном казначействе приказываю: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 xml:space="preserve">1. Утвердить прилагаемое </w:t>
      </w:r>
      <w:hyperlink w:anchor="P42" w:tooltip="ПОЛОЖЕНИЕ">
        <w:r>
          <w:rPr>
            <w:color w:val="0000FF"/>
          </w:rPr>
          <w:t>Положение</w:t>
        </w:r>
      </w:hyperlink>
      <w:r>
        <w:t xml:space="preserve"> об организации и проведении служебных проверок в отношении федеральных государственных гражданских служащих Федерального казначейства.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>2. Контроль за исполнением настоящего Приказа оставляю за собой.</w:t>
      </w:r>
    </w:p>
    <w:p w:rsidR="00E84052" w:rsidRDefault="00E84052">
      <w:pPr>
        <w:pStyle w:val="ConsPlusNormal0"/>
        <w:ind w:firstLine="540"/>
        <w:jc w:val="both"/>
      </w:pPr>
    </w:p>
    <w:p w:rsidR="00E84052" w:rsidRDefault="00BF50AE">
      <w:pPr>
        <w:pStyle w:val="ConsPlusNormal0"/>
        <w:jc w:val="right"/>
      </w:pPr>
      <w:r>
        <w:t>Руководитель</w:t>
      </w:r>
    </w:p>
    <w:p w:rsidR="00E84052" w:rsidRDefault="00BF50AE">
      <w:pPr>
        <w:pStyle w:val="ConsPlusNormal0"/>
        <w:jc w:val="right"/>
      </w:pPr>
      <w:r>
        <w:t>Р.Е.АРТЮХИН</w:t>
      </w:r>
    </w:p>
    <w:p w:rsidR="00E84052" w:rsidRDefault="00E84052">
      <w:pPr>
        <w:pStyle w:val="ConsPlusNormal0"/>
        <w:jc w:val="right"/>
      </w:pPr>
    </w:p>
    <w:p w:rsidR="00E84052" w:rsidRDefault="00BF50AE">
      <w:pPr>
        <w:pStyle w:val="ConsPlusNormal0"/>
        <w:jc w:val="right"/>
      </w:pPr>
      <w:r>
        <w:t>Согласовано</w:t>
      </w:r>
    </w:p>
    <w:p w:rsidR="00E84052" w:rsidRDefault="00BF50AE">
      <w:pPr>
        <w:pStyle w:val="ConsPlusNormal0"/>
        <w:jc w:val="right"/>
      </w:pPr>
      <w:r>
        <w:t>Заместитель</w:t>
      </w:r>
    </w:p>
    <w:p w:rsidR="00E84052" w:rsidRDefault="00BF50AE">
      <w:pPr>
        <w:pStyle w:val="ConsPlusNormal0"/>
        <w:jc w:val="right"/>
      </w:pPr>
      <w:r>
        <w:t>Председателя Правительства</w:t>
      </w:r>
    </w:p>
    <w:p w:rsidR="00E84052" w:rsidRDefault="00BF50AE">
      <w:pPr>
        <w:pStyle w:val="ConsPlusNormal0"/>
        <w:jc w:val="right"/>
      </w:pPr>
      <w:r>
        <w:t>Российской Федерации -</w:t>
      </w:r>
    </w:p>
    <w:p w:rsidR="00E84052" w:rsidRDefault="00BF50AE">
      <w:pPr>
        <w:pStyle w:val="ConsPlusNormal0"/>
        <w:jc w:val="right"/>
      </w:pPr>
      <w:r>
        <w:t>Министр финансов</w:t>
      </w:r>
    </w:p>
    <w:p w:rsidR="00E84052" w:rsidRDefault="00BF50AE">
      <w:pPr>
        <w:pStyle w:val="ConsPlusNormal0"/>
        <w:jc w:val="right"/>
      </w:pPr>
      <w:r>
        <w:t>Российской Федерации</w:t>
      </w:r>
    </w:p>
    <w:p w:rsidR="00E84052" w:rsidRDefault="00BF50AE">
      <w:pPr>
        <w:pStyle w:val="ConsPlusNormal0"/>
        <w:jc w:val="right"/>
      </w:pPr>
      <w:r>
        <w:t>А.Л.КУДРИН</w:t>
      </w:r>
    </w:p>
    <w:p w:rsidR="00E84052" w:rsidRDefault="00BF50AE">
      <w:pPr>
        <w:pStyle w:val="ConsPlusNormal0"/>
        <w:jc w:val="right"/>
      </w:pPr>
      <w:r>
        <w:t>30 июля 2010 г.</w:t>
      </w:r>
    </w:p>
    <w:p w:rsidR="00E84052" w:rsidRDefault="00E84052">
      <w:pPr>
        <w:pStyle w:val="ConsPlusNormal0"/>
        <w:jc w:val="right"/>
      </w:pPr>
    </w:p>
    <w:p w:rsidR="00E84052" w:rsidRDefault="00E84052">
      <w:pPr>
        <w:pStyle w:val="ConsPlusNormal0"/>
        <w:jc w:val="right"/>
      </w:pPr>
    </w:p>
    <w:p w:rsidR="00E84052" w:rsidRDefault="00E84052">
      <w:pPr>
        <w:pStyle w:val="ConsPlusNormal0"/>
        <w:jc w:val="right"/>
      </w:pPr>
    </w:p>
    <w:p w:rsidR="00E84052" w:rsidRDefault="00E84052">
      <w:pPr>
        <w:pStyle w:val="ConsPlusNormal0"/>
        <w:jc w:val="right"/>
      </w:pPr>
    </w:p>
    <w:p w:rsidR="00E84052" w:rsidRDefault="00E84052">
      <w:pPr>
        <w:pStyle w:val="ConsPlusNormal0"/>
        <w:jc w:val="right"/>
      </w:pPr>
    </w:p>
    <w:p w:rsidR="00E84052" w:rsidRDefault="00BF50AE">
      <w:pPr>
        <w:pStyle w:val="ConsPlusNormal0"/>
        <w:jc w:val="right"/>
        <w:outlineLvl w:val="0"/>
      </w:pPr>
      <w:r>
        <w:lastRenderedPageBreak/>
        <w:t>Утверждено</w:t>
      </w:r>
    </w:p>
    <w:p w:rsidR="00E84052" w:rsidRDefault="00BF50AE">
      <w:pPr>
        <w:pStyle w:val="ConsPlusNormal0"/>
        <w:jc w:val="right"/>
      </w:pPr>
      <w:r>
        <w:t>Приказом Федерального казначейства</w:t>
      </w:r>
    </w:p>
    <w:p w:rsidR="00E84052" w:rsidRDefault="00BF50AE">
      <w:pPr>
        <w:pStyle w:val="ConsPlusNormal0"/>
        <w:jc w:val="right"/>
      </w:pPr>
      <w:r>
        <w:t>от "__" _______ 20__ г. N __</w:t>
      </w:r>
    </w:p>
    <w:p w:rsidR="00E84052" w:rsidRDefault="00E84052">
      <w:pPr>
        <w:pStyle w:val="ConsPlusNormal0"/>
        <w:jc w:val="right"/>
      </w:pPr>
    </w:p>
    <w:p w:rsidR="00E84052" w:rsidRDefault="00BF50AE">
      <w:pPr>
        <w:pStyle w:val="ConsPlusTitle0"/>
        <w:jc w:val="center"/>
      </w:pPr>
      <w:bookmarkStart w:id="0" w:name="P42"/>
      <w:bookmarkEnd w:id="0"/>
      <w:r>
        <w:t>ПОЛОЖЕНИЕ</w:t>
      </w:r>
    </w:p>
    <w:p w:rsidR="00E84052" w:rsidRDefault="00BF50AE">
      <w:pPr>
        <w:pStyle w:val="ConsPlusTitle0"/>
        <w:jc w:val="center"/>
      </w:pPr>
      <w:r>
        <w:t>ОБ ОРГАНИЗАЦИИ И ПРОВЕДЕНИИ СЛУЖЕБНЫХ ПРО</w:t>
      </w:r>
      <w:bookmarkStart w:id="1" w:name="_GoBack"/>
      <w:bookmarkEnd w:id="1"/>
      <w:r>
        <w:t>ВЕРОК В ОТНОШЕНИИ</w:t>
      </w:r>
    </w:p>
    <w:p w:rsidR="00E84052" w:rsidRDefault="00BF50AE">
      <w:pPr>
        <w:pStyle w:val="ConsPlusTitle0"/>
        <w:jc w:val="center"/>
      </w:pPr>
      <w:r>
        <w:t>ФЕДЕРАЛЬНЫХ ГОСУДАРСТВЕННЫХ ГРАЖДАНСКИХ СЛУЖАЩИХ</w:t>
      </w:r>
    </w:p>
    <w:p w:rsidR="00E84052" w:rsidRDefault="00BF50AE">
      <w:pPr>
        <w:pStyle w:val="ConsPlusTitle0"/>
        <w:jc w:val="center"/>
      </w:pPr>
      <w:r>
        <w:t>ФЕДЕРАЛЬНОГО КАЗНАЧЕЙСТВА</w:t>
      </w:r>
    </w:p>
    <w:p w:rsidR="00E84052" w:rsidRDefault="00E8405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84052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4052" w:rsidRDefault="00E8405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4052" w:rsidRDefault="00E8405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4052" w:rsidRDefault="00BF50AE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84052" w:rsidRDefault="00BF50AE">
            <w:pPr>
              <w:pStyle w:val="ConsPlusNormal0"/>
              <w:jc w:val="center"/>
            </w:pPr>
            <w:r>
              <w:rPr>
                <w:color w:val="392C69"/>
              </w:rPr>
              <w:t>(в ред. Приказа Казначейства России от 31.12.2014 N 26н)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4052" w:rsidRDefault="00E84052">
            <w:pPr>
              <w:pStyle w:val="ConsPlusNormal0"/>
            </w:pPr>
          </w:p>
        </w:tc>
      </w:tr>
    </w:tbl>
    <w:p w:rsidR="00E84052" w:rsidRDefault="00E84052">
      <w:pPr>
        <w:pStyle w:val="ConsPlusNormal0"/>
        <w:ind w:firstLine="540"/>
        <w:jc w:val="both"/>
      </w:pPr>
    </w:p>
    <w:p w:rsidR="00E84052" w:rsidRDefault="00BF50AE">
      <w:pPr>
        <w:pStyle w:val="ConsPlusNormal0"/>
        <w:jc w:val="center"/>
        <w:outlineLvl w:val="1"/>
      </w:pPr>
      <w:r>
        <w:t>I. Общие положения</w:t>
      </w:r>
    </w:p>
    <w:p w:rsidR="00E84052" w:rsidRDefault="00E84052">
      <w:pPr>
        <w:pStyle w:val="ConsPlusNormal0"/>
        <w:ind w:firstLine="540"/>
        <w:jc w:val="both"/>
      </w:pPr>
    </w:p>
    <w:p w:rsidR="00E84052" w:rsidRDefault="00BF50AE">
      <w:pPr>
        <w:pStyle w:val="ConsPlusNormal0"/>
        <w:ind w:firstLine="540"/>
        <w:jc w:val="both"/>
      </w:pPr>
      <w:r>
        <w:t>1.1. Положение об организации и проведении служебных проверок в отношении федеральных государственных гражданских служащих Федерального казначейства (далее - Положение) разработано в целях реализации требований пункта 14 части 1 статьи 14, пункта 17 части 1 статьи 44, статей 58 и 59 Федерального закона от 27 июля 2004 г. N 79-ФЗ "О государственной гражданской службе Российской Федерации" (далее - Федеральный закон) (Собрание законодательства Российской Федерации, 2004, N 31, ст. 3215; 2010, N 7, ст. 704) и устанавливает порядок организации и проведения служебных проверок в отношении федеральных государственных гражданских служащих (далее - гражданские служащие) центрального аппарата Федерального казначейства и территориальных органов Федерального казначейства, а также составления и представления письменных заключений по их результатам.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>1.2. Служебная проверка проводится: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>а) в отношении гражданских служащих, замещающих должности федеральной государственной гражданской службы (далее - должности гражданской службы) в центральном аппарате Федерального казначейства (за исключением гражданских служащих, замещающих должности заместителей руководителя Федерального казначейства), а также должности заместителей руководителей территориальных органов Федерального казначейства - по решению руководителя Федерального казначейства;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>б) в отношении гражданских служащих, замещающих должности гражданской службы в территориальных органах Федерального казначейства (за исключением гражданских служащих, замещающих должности руководителей и заместителей руководителей территориальных органов Федерального казначейства), - по решению руководителя территориального органа Федерального казначейства, к компетенции которого относится назначение на занимаемую должность проверяемого гражданского служащего.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>1.3. Служебная проверка проводится по письменному заявлению гражданского служащего центрального аппарата Федерального казначейства, территориального органа Федерального казначейства.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>1.4. Решение о назначении служебной проверки оформляется приказом Федерального казначейства, территориального органа Федерального казначейства.</w:t>
      </w:r>
    </w:p>
    <w:p w:rsidR="00E84052" w:rsidRDefault="00E84052">
      <w:pPr>
        <w:pStyle w:val="ConsPlusNormal0"/>
        <w:ind w:firstLine="540"/>
        <w:jc w:val="both"/>
      </w:pPr>
    </w:p>
    <w:p w:rsidR="00E84052" w:rsidRDefault="00BF50AE">
      <w:pPr>
        <w:pStyle w:val="ConsPlusNormal0"/>
        <w:jc w:val="center"/>
        <w:outlineLvl w:val="1"/>
      </w:pPr>
      <w:r>
        <w:t>II. Организация и порядок проведения служебной проверки</w:t>
      </w:r>
    </w:p>
    <w:p w:rsidR="00E84052" w:rsidRDefault="00E84052">
      <w:pPr>
        <w:pStyle w:val="ConsPlusNormal0"/>
        <w:ind w:firstLine="540"/>
        <w:jc w:val="both"/>
      </w:pPr>
    </w:p>
    <w:p w:rsidR="00E84052" w:rsidRDefault="00BF50AE">
      <w:pPr>
        <w:pStyle w:val="ConsPlusNormal0"/>
        <w:ind w:firstLine="540"/>
        <w:jc w:val="both"/>
      </w:pPr>
      <w:r>
        <w:t>2.1. При проведении служебной проверки должны быть полностью, объективно и всесторонне установлены: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>а) факт совершения гражданским служащим дисциплинарного проступка, то есть неисполнения или ненадлежащего исполнения гражданским служащим по его вине возложенных на него должностных обязанностей;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>б) вина гражданского служащего;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>в) причины и условия, способствовавшие совершению гражданским служащим дисциплинарного проступка;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>г) характер и размер вреда, причиненного гражданским служащим в результате дисциплинарного проступка;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>д) обстоятельства, послужившие основанием для письменного заявления гражданского служащего о проведении служебной проверки.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>2.2. В целях проведения служебных проверок приказом Федерального казначейства (территориального органа Федерального казначейства) назначается служебная проверка и формируется Комиссия по проведению служебной проверки (далее - Комиссия), в состав которой входят: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>а) в центральном аппарате Федерального казначейства - представители Отдела прохождения государственной гражданской службы и кадров Административного управления, Юридического управления, Первичной профсоюзной организации Общероссийского профессионального союза казначеев России в Федеральном казначействе, а также гражданские служащие иных структурных подразделений центрального аппарата Федерального казначейства, обладающие необходимыми знаниями и опытом;</w:t>
      </w:r>
    </w:p>
    <w:p w:rsidR="00E84052" w:rsidRDefault="00BF50AE">
      <w:pPr>
        <w:pStyle w:val="ConsPlusNormal0"/>
        <w:jc w:val="both"/>
      </w:pPr>
      <w:r>
        <w:t>(пп. "а" в ред. Приказа Казначейства России от 31.12.2014 N 26н)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>б) в территориальном органе Федерального казначейства - представители подразделения территориального органа Федерального казначейства по вопросам государственной службы и кадров, юридического подразделения и Первичной профсоюзной организации Общероссийского профессионального союза казначеев России в территориальном органе Федерального казначейства, а также гражданские служащие иных структурных подразделений территориального органа Федерального казначейства, обладающие необходимыми знаниями и опытом.</w:t>
      </w:r>
    </w:p>
    <w:p w:rsidR="00E84052" w:rsidRDefault="00BF50AE">
      <w:pPr>
        <w:pStyle w:val="ConsPlusNormal0"/>
        <w:jc w:val="both"/>
      </w:pPr>
      <w:r>
        <w:t>(в ред. Приказа Казначейства России от 31.12.2014 N 26н)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>2.3. Комиссия состоит из председателя, заместителя председателя, секретаря и членов комиссии. Все члены комиссии при принятии решений обладают равными правами. Председатель Комиссии организует ее работу и несет ответственность за полноту, объективность и соблюдение сроков проведения служебной проверки.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 xml:space="preserve">2.4. В проведении служебной проверки не участвует гражданский служащий, прямо или </w:t>
      </w:r>
      <w:r>
        <w:lastRenderedPageBreak/>
        <w:t>косвенно заинтересованный в ее результатах. В этих случаях он обязан обратиться к руководителю Федерального казначейства (руководителю территориального органа Федерального казначейства) с письменным заявлением об освобождении его от участия в проведении этой проверки. При несоблюдении указанного требования результаты служебной проверки считаются недействительными.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 xml:space="preserve">2.5. Комиссия при проведении служебной проверки обязана затребовать от гражданского служащего, в отношении которого проводится служебная проверка, объяснение по существу дела в письменной форме. В случае отказа гражданского служащего дать такое объяснение составляется соответствующий акт согласно </w:t>
      </w:r>
      <w:hyperlink w:anchor="P131" w:tooltip="                                    АКТ">
        <w:r>
          <w:rPr>
            <w:color w:val="0000FF"/>
          </w:rPr>
          <w:t>приложению N 1</w:t>
        </w:r>
      </w:hyperlink>
      <w:r>
        <w:t xml:space="preserve"> к настоящему Положению. Отказ гражданского служащего от дачи объяснения в письменной форме не является препятствием для применения дисциплинарного взыскания.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>2.6. Комиссия, проводящая служебную проверку, с целью выяснения фактических обстоятельств, подлежащих установлению при проведении проверки, имеет право: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>а) получать письменные объяснения от гражданских служащих, в отношении которых проводится служебная проверка;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>б) знакомиться с документами, имеющими отношение к служебной проверке, в случае необходимости приобщать их копии к документам служебной проверки;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>в) готовить предложения о привлечении к ответственности гражданского служащего, совершившего дисциплинарный проступок.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>2.7. Члены комиссии, проводящие служебную проверку, обязаны: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>а) соблюдать права и свободы гражданского служащего, в отношении которого проводится служебная проверка, и иных лиц, принимающих участие в служебной проверке;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>б) обеспечивать сохранность и конфиденциальность материалов служебной проверки, не разглашать сведения о ее результатах.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>2.8. Служебная проверка должна быть завершена не позднее чем через один месяц со дня принятия решения о ее проведении. Днем окончания служебной проверки является дата составления заключения по результатам проведения служебной проверки.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>2.9. Гражданский служащий, в отношении которого проводится служебная проверка, может быть временно отстранен от замещаемой должности гражданской службы приказом Федерального казначейства (территориального органа Федерального казначейства) на период проведения служебной проверки с сохранением денежного содержания по замещаемой должности гражданской службы.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>При временном отстранении гражданского служащего от замещаемой должности его непосредственным руководителем должны быть приняты меры, исключающие доступ гражданского служащего к служебным документам и материалам на время проведения служебной проверки.</w:t>
      </w:r>
    </w:p>
    <w:p w:rsidR="00E84052" w:rsidRDefault="00E84052">
      <w:pPr>
        <w:pStyle w:val="ConsPlusNormal0"/>
        <w:ind w:firstLine="540"/>
        <w:jc w:val="both"/>
      </w:pPr>
    </w:p>
    <w:p w:rsidR="00E84052" w:rsidRDefault="00BF50AE">
      <w:pPr>
        <w:pStyle w:val="ConsPlusNormal0"/>
        <w:jc w:val="center"/>
        <w:outlineLvl w:val="1"/>
      </w:pPr>
      <w:r>
        <w:lastRenderedPageBreak/>
        <w:t>III. Права гражданского служащего, в отношении которого</w:t>
      </w:r>
    </w:p>
    <w:p w:rsidR="00E84052" w:rsidRDefault="00BF50AE">
      <w:pPr>
        <w:pStyle w:val="ConsPlusNormal0"/>
        <w:jc w:val="center"/>
      </w:pPr>
      <w:r>
        <w:t>проводится служебная проверка</w:t>
      </w:r>
    </w:p>
    <w:p w:rsidR="00E84052" w:rsidRDefault="00E84052">
      <w:pPr>
        <w:pStyle w:val="ConsPlusNormal0"/>
        <w:jc w:val="center"/>
      </w:pPr>
    </w:p>
    <w:p w:rsidR="00E84052" w:rsidRDefault="00BF50AE">
      <w:pPr>
        <w:pStyle w:val="ConsPlusNormal0"/>
        <w:ind w:firstLine="540"/>
        <w:jc w:val="both"/>
      </w:pPr>
      <w:r>
        <w:t>3.1. Гражданский служащий, в отношении которого проводится служебная проверка, имеет право: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>а) давать устные или письменные объяснения, представлять заявления, ходатайства и иные документы;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>б) обжаловать руководителю Федерального казначейства (руководителю территориального органа Федерального казначейства) решения и действия (бездействие) членов Комиссии, проводящих служебную проверку;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>в) ознакомиться по окончании служебной проверки с письменным заключением и другими материалами по результатам служебной проверки, если это не противоречит требованиям неразглашения сведений, составляющих государственную и иную охраняемую федеральным законом тайну.</w:t>
      </w:r>
    </w:p>
    <w:p w:rsidR="00E84052" w:rsidRDefault="00E84052">
      <w:pPr>
        <w:pStyle w:val="ConsPlusNormal0"/>
        <w:ind w:firstLine="540"/>
        <w:jc w:val="both"/>
      </w:pPr>
    </w:p>
    <w:p w:rsidR="00E84052" w:rsidRDefault="00BF50AE">
      <w:pPr>
        <w:pStyle w:val="ConsPlusNormal0"/>
        <w:jc w:val="center"/>
        <w:outlineLvl w:val="1"/>
      </w:pPr>
      <w:r>
        <w:t>IV. Порядок составления и представления заключения</w:t>
      </w:r>
    </w:p>
    <w:p w:rsidR="00E84052" w:rsidRDefault="00BF50AE">
      <w:pPr>
        <w:pStyle w:val="ConsPlusNormal0"/>
        <w:jc w:val="center"/>
      </w:pPr>
      <w:r>
        <w:t>по результатам проведения служебной проверки</w:t>
      </w:r>
    </w:p>
    <w:p w:rsidR="00E84052" w:rsidRDefault="00E84052">
      <w:pPr>
        <w:pStyle w:val="ConsPlusNormal0"/>
        <w:jc w:val="center"/>
      </w:pPr>
    </w:p>
    <w:p w:rsidR="00E84052" w:rsidRDefault="00BF50AE">
      <w:pPr>
        <w:pStyle w:val="ConsPlusNormal0"/>
        <w:ind w:firstLine="540"/>
        <w:jc w:val="both"/>
      </w:pPr>
      <w:r>
        <w:t xml:space="preserve">4.1. По результатам служебной проверки готовится письменное заключение, оформленное согласно </w:t>
      </w:r>
      <w:hyperlink w:anchor="P187" w:tooltip="                                Заключение">
        <w:r>
          <w:rPr>
            <w:color w:val="0000FF"/>
          </w:rPr>
          <w:t>приложению N 2</w:t>
        </w:r>
      </w:hyperlink>
      <w:r>
        <w:t xml:space="preserve"> к настоящему Положению (далее - заключение), в котором: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>а) указываются факты и обстоятельства, установленные по итогам проведения служебной проверки;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>б) содержится предложение о применении (либо неприменении) к гражданскому служащему дисциплинарного взыскания.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>4.2. Письменное заключение по результатам служебной проверки подписывается начальником подразделения центрального аппарата Федерального казначейства (территориального органа Федерального казначейства) по вопросам государственной службы и кадров, и другими членами Комиссии, проводящими служебную проверку.</w:t>
      </w:r>
    </w:p>
    <w:p w:rsidR="00E84052" w:rsidRDefault="00BF50AE">
      <w:pPr>
        <w:pStyle w:val="ConsPlusNormal0"/>
        <w:jc w:val="both"/>
      </w:pPr>
      <w:r>
        <w:t>(п. 4.2 в ред. Приказа Казначейства России от 31.12.2014 N 26н)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>4.3. Письменное заключение приобщается к личному делу гражданского служащего, в отношении которого проводилась служебная проверка.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>4.4. В случае если член Комиссии, проводящий служебную проверку, не согласен с выводами и (или) содержанием заключения по результатам служебной проверки (отдельных его положений), он обязан подписать заключение по результатам служебной проверки с пометкой "с замечаниями" и сообщить свое особое мнение представителю нанимателя в форме служебной записки, приобщив ее к заключению по результатам служебной проверки.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 xml:space="preserve">4.5. Председатель комиссии обязан предложить гражданскому служащему, в отношении которого проводилась служебная проверка, ознакомиться под подпись с заключением по результатам проведения служебной проверки, о чем делается соответствующая запись в </w:t>
      </w:r>
      <w:r>
        <w:lastRenderedPageBreak/>
        <w:t>заключении по результатам служебной проверки.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>4.6. При невозможности ознакомления гражданского служащего с заключением по результатам служебной проверки (отказ от ознакомления либо от подписи в ознакомлении с заключением, отсутствие на гражданской службе) составляется акт, который приобщается к материалам служебной проверки, а копия заключения по результатам служебной проверки направляется по месту постоянной (временной) регистрации гражданского служащего заказным письмом с уведомлением о вручении.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>4.7. Заключение, оформленное в соответствии с настоящим Положением, представляется руководителю Федерального казначейства (территориального органа Федерального казначейства) для принятия соответствующего решения.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>4.8. Материалы служебных проверок формируются в номенклатурное дело, к которому приобщаются: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>документы (или их копии), содержащие сведения, послужившие поводом для назначения проверки;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>копия приказа о назначении проверки;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>объяснения государственных служащих и иных лиц;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>первичные документы (подлинники или ксерокопии);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>справочные материалы;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>другие документы, имеющие отношение к установленным в ходе проверки фактам;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>заключение служебной проверки, копия которого приобщается к личному делу гражданского служащего, в отношении которого она проводилась;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>копия приказа по результатам проведения проверки (если приказ издавался).</w:t>
      </w:r>
    </w:p>
    <w:p w:rsidR="00E84052" w:rsidRDefault="00BF50AE">
      <w:pPr>
        <w:pStyle w:val="ConsPlusNormal0"/>
        <w:spacing w:before="240"/>
        <w:ind w:firstLine="540"/>
        <w:jc w:val="both"/>
      </w:pPr>
      <w:r>
        <w:t>Дело хранится в определяемый номенклатурой дел срок в Административном управлении Федерального казначейства, территориальном органе Федерального казначейства.</w:t>
      </w:r>
    </w:p>
    <w:p w:rsidR="00E84052" w:rsidRDefault="00E84052">
      <w:pPr>
        <w:pStyle w:val="ConsPlusNormal0"/>
        <w:ind w:firstLine="540"/>
        <w:jc w:val="both"/>
      </w:pPr>
    </w:p>
    <w:p w:rsidR="00E84052" w:rsidRDefault="00E84052">
      <w:pPr>
        <w:pStyle w:val="ConsPlusNormal0"/>
        <w:ind w:firstLine="540"/>
        <w:jc w:val="both"/>
      </w:pPr>
    </w:p>
    <w:p w:rsidR="00E84052" w:rsidRDefault="00E84052">
      <w:pPr>
        <w:pStyle w:val="ConsPlusNormal0"/>
        <w:ind w:firstLine="540"/>
        <w:jc w:val="both"/>
      </w:pPr>
    </w:p>
    <w:p w:rsidR="00833E3D" w:rsidRDefault="00833E3D">
      <w:pPr>
        <w:pStyle w:val="ConsPlusNormal0"/>
        <w:ind w:firstLine="540"/>
        <w:jc w:val="both"/>
      </w:pPr>
    </w:p>
    <w:p w:rsidR="00833E3D" w:rsidRDefault="00833E3D">
      <w:pPr>
        <w:pStyle w:val="ConsPlusNormal0"/>
        <w:ind w:firstLine="540"/>
        <w:jc w:val="both"/>
      </w:pPr>
    </w:p>
    <w:p w:rsidR="00833E3D" w:rsidRDefault="00833E3D">
      <w:pPr>
        <w:pStyle w:val="ConsPlusNormal0"/>
        <w:ind w:firstLine="540"/>
        <w:jc w:val="both"/>
      </w:pPr>
    </w:p>
    <w:p w:rsidR="00833E3D" w:rsidRDefault="00833E3D">
      <w:pPr>
        <w:pStyle w:val="ConsPlusNormal0"/>
        <w:ind w:firstLine="540"/>
        <w:jc w:val="both"/>
      </w:pPr>
    </w:p>
    <w:p w:rsidR="00833E3D" w:rsidRDefault="00833E3D">
      <w:pPr>
        <w:pStyle w:val="ConsPlusNormal0"/>
        <w:ind w:firstLine="540"/>
        <w:jc w:val="both"/>
      </w:pPr>
    </w:p>
    <w:p w:rsidR="00833E3D" w:rsidRDefault="00833E3D">
      <w:pPr>
        <w:pStyle w:val="ConsPlusNormal0"/>
        <w:ind w:firstLine="540"/>
        <w:jc w:val="both"/>
      </w:pPr>
    </w:p>
    <w:p w:rsidR="00833E3D" w:rsidRDefault="00833E3D">
      <w:pPr>
        <w:pStyle w:val="ConsPlusNormal0"/>
        <w:ind w:firstLine="540"/>
        <w:jc w:val="both"/>
      </w:pPr>
    </w:p>
    <w:p w:rsidR="00E84052" w:rsidRDefault="00E84052">
      <w:pPr>
        <w:pStyle w:val="ConsPlusNormal0"/>
        <w:ind w:firstLine="540"/>
        <w:jc w:val="both"/>
      </w:pPr>
    </w:p>
    <w:p w:rsidR="00E84052" w:rsidRDefault="00E84052">
      <w:pPr>
        <w:pStyle w:val="ConsPlusNormal0"/>
        <w:ind w:firstLine="540"/>
        <w:jc w:val="both"/>
      </w:pPr>
    </w:p>
    <w:p w:rsidR="00E84052" w:rsidRDefault="00BF50AE">
      <w:pPr>
        <w:pStyle w:val="ConsPlusNormal0"/>
        <w:jc w:val="right"/>
        <w:outlineLvl w:val="1"/>
      </w:pPr>
      <w:r>
        <w:lastRenderedPageBreak/>
        <w:t>Приложение N 1</w:t>
      </w:r>
    </w:p>
    <w:p w:rsidR="00E84052" w:rsidRDefault="00BF50AE">
      <w:pPr>
        <w:pStyle w:val="ConsPlusNormal0"/>
        <w:jc w:val="right"/>
      </w:pPr>
      <w:r>
        <w:t>к Положению</w:t>
      </w:r>
    </w:p>
    <w:p w:rsidR="00E84052" w:rsidRDefault="00BF50AE">
      <w:pPr>
        <w:pStyle w:val="ConsPlusNormal0"/>
        <w:jc w:val="right"/>
      </w:pPr>
      <w:r>
        <w:t>об организации и проведении</w:t>
      </w:r>
    </w:p>
    <w:p w:rsidR="00E84052" w:rsidRDefault="00BF50AE">
      <w:pPr>
        <w:pStyle w:val="ConsPlusNormal0"/>
        <w:jc w:val="right"/>
      </w:pPr>
      <w:r>
        <w:t>служебных проверок в отношении</w:t>
      </w:r>
    </w:p>
    <w:p w:rsidR="00E84052" w:rsidRDefault="00BF50AE">
      <w:pPr>
        <w:pStyle w:val="ConsPlusNormal0"/>
        <w:jc w:val="right"/>
      </w:pPr>
      <w:r>
        <w:t>федеральных государственных</w:t>
      </w:r>
    </w:p>
    <w:p w:rsidR="00E84052" w:rsidRDefault="00BF50AE">
      <w:pPr>
        <w:pStyle w:val="ConsPlusNormal0"/>
        <w:jc w:val="right"/>
      </w:pPr>
      <w:r>
        <w:t>гражданских служащих</w:t>
      </w:r>
    </w:p>
    <w:p w:rsidR="00E84052" w:rsidRDefault="00BF50AE">
      <w:pPr>
        <w:pStyle w:val="ConsPlusNormal0"/>
        <w:jc w:val="right"/>
      </w:pPr>
      <w:r>
        <w:t>Федерального казначейства</w:t>
      </w:r>
    </w:p>
    <w:p w:rsidR="00E84052" w:rsidRDefault="00E84052">
      <w:pPr>
        <w:pStyle w:val="ConsPlusNormal0"/>
        <w:jc w:val="right"/>
      </w:pPr>
    </w:p>
    <w:p w:rsidR="00E84052" w:rsidRDefault="00BF50AE">
      <w:pPr>
        <w:pStyle w:val="ConsPlusNormal0"/>
        <w:jc w:val="right"/>
      </w:pPr>
      <w:r>
        <w:t>Образец</w:t>
      </w:r>
    </w:p>
    <w:p w:rsidR="00E84052" w:rsidRDefault="00E84052">
      <w:pPr>
        <w:pStyle w:val="ConsPlusNormal0"/>
        <w:ind w:firstLine="540"/>
        <w:jc w:val="both"/>
      </w:pPr>
    </w:p>
    <w:p w:rsidR="00E84052" w:rsidRDefault="00BF50AE">
      <w:pPr>
        <w:pStyle w:val="ConsPlusNonformat0"/>
        <w:jc w:val="both"/>
      </w:pPr>
      <w:bookmarkStart w:id="2" w:name="P131"/>
      <w:bookmarkEnd w:id="2"/>
      <w:r>
        <w:t xml:space="preserve">                                    АКТ</w:t>
      </w:r>
    </w:p>
    <w:p w:rsidR="00E84052" w:rsidRDefault="00E84052">
      <w:pPr>
        <w:pStyle w:val="ConsPlusNonformat0"/>
        <w:jc w:val="both"/>
      </w:pPr>
    </w:p>
    <w:p w:rsidR="00E84052" w:rsidRDefault="00BF50AE">
      <w:pPr>
        <w:pStyle w:val="ConsPlusNonformat0"/>
        <w:jc w:val="both"/>
      </w:pPr>
      <w:r>
        <w:t xml:space="preserve">                          "__" _________ 20__ г.</w:t>
      </w:r>
    </w:p>
    <w:p w:rsidR="00E84052" w:rsidRDefault="00E84052">
      <w:pPr>
        <w:pStyle w:val="ConsPlusNonformat0"/>
        <w:jc w:val="both"/>
      </w:pPr>
    </w:p>
    <w:p w:rsidR="00E84052" w:rsidRDefault="00BF50AE">
      <w:pPr>
        <w:pStyle w:val="ConsPlusNonformat0"/>
        <w:jc w:val="both"/>
      </w:pPr>
      <w:r>
        <w:t xml:space="preserve">    В соответствии с частью 1 статьи 58 Федерального закона от 27 июля 2004</w:t>
      </w:r>
    </w:p>
    <w:p w:rsidR="00E84052" w:rsidRDefault="00BF50AE">
      <w:pPr>
        <w:pStyle w:val="ConsPlusNonformat0"/>
        <w:jc w:val="both"/>
      </w:pPr>
      <w:r>
        <w:t>г.  N  79-ФЗ  "О  государственной  гражданской службе Российской Федерации"</w:t>
      </w:r>
    </w:p>
    <w:p w:rsidR="00E84052" w:rsidRDefault="00BF50AE">
      <w:pPr>
        <w:pStyle w:val="ConsPlusNonformat0"/>
        <w:jc w:val="both"/>
      </w:pPr>
      <w:r>
        <w:t>нами, _____________________________________________________________________</w:t>
      </w:r>
    </w:p>
    <w:p w:rsidR="00E84052" w:rsidRDefault="00BF50AE">
      <w:pPr>
        <w:pStyle w:val="ConsPlusNonformat0"/>
        <w:jc w:val="both"/>
      </w:pPr>
      <w:r>
        <w:t>__________________________________________________________________________,</w:t>
      </w:r>
    </w:p>
    <w:p w:rsidR="00E84052" w:rsidRDefault="00BF50AE">
      <w:pPr>
        <w:pStyle w:val="ConsPlusNonformat0"/>
        <w:jc w:val="both"/>
      </w:pPr>
      <w:r>
        <w:t xml:space="preserve">    (указать фамилию, имя, отчество и замещаемую должность гражданской</w:t>
      </w:r>
    </w:p>
    <w:p w:rsidR="00E84052" w:rsidRDefault="00BF50AE">
      <w:pPr>
        <w:pStyle w:val="ConsPlusNonformat0"/>
        <w:jc w:val="both"/>
      </w:pPr>
      <w:r>
        <w:t xml:space="preserve">             службы трех лиц, которые составили настоящий акт)</w:t>
      </w:r>
    </w:p>
    <w:p w:rsidR="00E84052" w:rsidRDefault="00BF50AE">
      <w:pPr>
        <w:pStyle w:val="ConsPlusNonformat0"/>
        <w:jc w:val="both"/>
      </w:pPr>
      <w:r>
        <w:t>затребовано _______________________________________________________________</w:t>
      </w:r>
    </w:p>
    <w:p w:rsidR="00E84052" w:rsidRDefault="00BF50AE">
      <w:pPr>
        <w:pStyle w:val="ConsPlusNonformat0"/>
        <w:jc w:val="both"/>
      </w:pPr>
      <w:r>
        <w:t xml:space="preserve">                                   (указать дату)</w:t>
      </w:r>
    </w:p>
    <w:p w:rsidR="00E84052" w:rsidRDefault="00BF50AE">
      <w:pPr>
        <w:pStyle w:val="ConsPlusNonformat0"/>
        <w:jc w:val="both"/>
      </w:pPr>
      <w:r>
        <w:t>от ________________________________________________________________________</w:t>
      </w:r>
    </w:p>
    <w:p w:rsidR="00E84052" w:rsidRDefault="00BF50AE">
      <w:pPr>
        <w:pStyle w:val="ConsPlusNonformat0"/>
        <w:jc w:val="both"/>
      </w:pPr>
      <w:r>
        <w:t xml:space="preserve">    (указать замещаемую должность гражданской службы, Ф.И.О. гражданского</w:t>
      </w:r>
    </w:p>
    <w:p w:rsidR="00E84052" w:rsidRDefault="00BF50AE">
      <w:pPr>
        <w:pStyle w:val="ConsPlusNonformat0"/>
        <w:jc w:val="both"/>
      </w:pPr>
      <w:r>
        <w:t>___________________________________________________________________________</w:t>
      </w:r>
    </w:p>
    <w:p w:rsidR="00E84052" w:rsidRDefault="00BF50AE">
      <w:pPr>
        <w:pStyle w:val="ConsPlusNonformat0"/>
        <w:jc w:val="both"/>
      </w:pPr>
      <w:r>
        <w:t xml:space="preserve">                       служащего, совершившего проступок)</w:t>
      </w:r>
    </w:p>
    <w:p w:rsidR="00E84052" w:rsidRDefault="00BF50AE">
      <w:pPr>
        <w:pStyle w:val="ConsPlusNonformat0"/>
        <w:jc w:val="both"/>
      </w:pPr>
      <w:r>
        <w:t>объяснение в письменной форме  по  факту  совершенного  им  дисциплинарного</w:t>
      </w:r>
    </w:p>
    <w:p w:rsidR="00E84052" w:rsidRDefault="00BF50AE">
      <w:pPr>
        <w:pStyle w:val="ConsPlusNonformat0"/>
        <w:jc w:val="both"/>
      </w:pPr>
      <w:r>
        <w:t>проступка.</w:t>
      </w:r>
    </w:p>
    <w:p w:rsidR="00E84052" w:rsidRDefault="00BF50AE">
      <w:pPr>
        <w:pStyle w:val="ConsPlusNonformat0"/>
        <w:jc w:val="both"/>
      </w:pPr>
      <w:r>
        <w:t xml:space="preserve">    Представить письменное объяснение по данному запросу __________________</w:t>
      </w:r>
    </w:p>
    <w:p w:rsidR="00E84052" w:rsidRDefault="00BF50AE">
      <w:pPr>
        <w:pStyle w:val="ConsPlusNonformat0"/>
        <w:jc w:val="both"/>
      </w:pPr>
      <w:r>
        <w:t xml:space="preserve">                                                              (Ф.И.О.</w:t>
      </w:r>
    </w:p>
    <w:p w:rsidR="00E84052" w:rsidRDefault="00BF50AE">
      <w:pPr>
        <w:pStyle w:val="ConsPlusNonformat0"/>
        <w:jc w:val="both"/>
      </w:pPr>
      <w:r>
        <w:t>__________________________________________________ отказался.</w:t>
      </w:r>
    </w:p>
    <w:p w:rsidR="00E84052" w:rsidRDefault="00BF50AE">
      <w:pPr>
        <w:pStyle w:val="ConsPlusNonformat0"/>
        <w:jc w:val="both"/>
      </w:pPr>
      <w:r>
        <w:t xml:space="preserve">  гражданского служащего, совершившего проступок)</w:t>
      </w:r>
    </w:p>
    <w:p w:rsidR="00E84052" w:rsidRDefault="00E84052">
      <w:pPr>
        <w:pStyle w:val="ConsPlusNonformat0"/>
        <w:jc w:val="both"/>
      </w:pPr>
    </w:p>
    <w:p w:rsidR="00E84052" w:rsidRDefault="00BF50AE">
      <w:pPr>
        <w:pStyle w:val="ConsPlusNonformat0"/>
        <w:jc w:val="both"/>
      </w:pPr>
      <w:r>
        <w:t>Содержание настоящего акта подтверждаем личными подписями:</w:t>
      </w:r>
    </w:p>
    <w:p w:rsidR="00E84052" w:rsidRDefault="00E84052">
      <w:pPr>
        <w:pStyle w:val="ConsPlusNonformat0"/>
        <w:jc w:val="both"/>
      </w:pPr>
    </w:p>
    <w:p w:rsidR="00E84052" w:rsidRDefault="00BF50AE">
      <w:pPr>
        <w:pStyle w:val="ConsPlusNonformat0"/>
        <w:jc w:val="both"/>
      </w:pPr>
      <w:r>
        <w:t>_____________________________________ ____________ ________________________</w:t>
      </w:r>
    </w:p>
    <w:p w:rsidR="00E84052" w:rsidRDefault="00BF50AE">
      <w:pPr>
        <w:pStyle w:val="ConsPlusNonformat0"/>
        <w:jc w:val="both"/>
      </w:pPr>
      <w:r>
        <w:t xml:space="preserve"> (наименование замещаемой должности    (подпись)     (инициалы, фамилия)</w:t>
      </w:r>
    </w:p>
    <w:p w:rsidR="00E84052" w:rsidRDefault="00BF50AE">
      <w:pPr>
        <w:pStyle w:val="ConsPlusNonformat0"/>
        <w:jc w:val="both"/>
      </w:pPr>
      <w:r>
        <w:t xml:space="preserve">        гражданской службы)</w:t>
      </w:r>
    </w:p>
    <w:p w:rsidR="00E84052" w:rsidRDefault="00E84052">
      <w:pPr>
        <w:pStyle w:val="ConsPlusNonformat0"/>
        <w:jc w:val="both"/>
      </w:pPr>
    </w:p>
    <w:p w:rsidR="00E84052" w:rsidRDefault="00BF50AE">
      <w:pPr>
        <w:pStyle w:val="ConsPlusNonformat0"/>
        <w:jc w:val="both"/>
      </w:pPr>
      <w:r>
        <w:t>_____________________________________ ____________ ________________________</w:t>
      </w:r>
    </w:p>
    <w:p w:rsidR="00E84052" w:rsidRDefault="00BF50AE">
      <w:pPr>
        <w:pStyle w:val="ConsPlusNonformat0"/>
        <w:jc w:val="both"/>
      </w:pPr>
      <w:r>
        <w:t xml:space="preserve"> (наименование замещаемой должности    (подпись)     (инициалы, фамилия)</w:t>
      </w:r>
    </w:p>
    <w:p w:rsidR="00E84052" w:rsidRDefault="00BF50AE">
      <w:pPr>
        <w:pStyle w:val="ConsPlusNonformat0"/>
        <w:jc w:val="both"/>
      </w:pPr>
      <w:r>
        <w:t xml:space="preserve">        гражданской службы)</w:t>
      </w:r>
    </w:p>
    <w:p w:rsidR="00E84052" w:rsidRDefault="00E84052">
      <w:pPr>
        <w:pStyle w:val="ConsPlusNonformat0"/>
        <w:jc w:val="both"/>
      </w:pPr>
    </w:p>
    <w:p w:rsidR="00E84052" w:rsidRDefault="00BF50AE">
      <w:pPr>
        <w:pStyle w:val="ConsPlusNonformat0"/>
        <w:jc w:val="both"/>
      </w:pPr>
      <w:r>
        <w:t>_____________________________________ ____________ ________________________</w:t>
      </w:r>
    </w:p>
    <w:p w:rsidR="00E84052" w:rsidRDefault="00BF50AE">
      <w:pPr>
        <w:pStyle w:val="ConsPlusNonformat0"/>
        <w:jc w:val="both"/>
      </w:pPr>
      <w:r>
        <w:t xml:space="preserve"> (наименование замещаемой должности    (подпись)     (инициалы, фамилия)</w:t>
      </w:r>
    </w:p>
    <w:p w:rsidR="00E84052" w:rsidRDefault="00BF50AE">
      <w:pPr>
        <w:pStyle w:val="ConsPlusNonformat0"/>
        <w:jc w:val="both"/>
      </w:pPr>
      <w:r>
        <w:t xml:space="preserve">        гражданской службы)</w:t>
      </w:r>
    </w:p>
    <w:p w:rsidR="00E84052" w:rsidRDefault="00E84052">
      <w:pPr>
        <w:pStyle w:val="ConsPlusNormal0"/>
        <w:jc w:val="both"/>
      </w:pPr>
    </w:p>
    <w:p w:rsidR="00E84052" w:rsidRDefault="00E84052">
      <w:pPr>
        <w:pStyle w:val="ConsPlusNormal0"/>
        <w:jc w:val="both"/>
      </w:pPr>
    </w:p>
    <w:p w:rsidR="00E84052" w:rsidRDefault="00E84052">
      <w:pPr>
        <w:pStyle w:val="ConsPlusNormal0"/>
        <w:jc w:val="both"/>
      </w:pPr>
    </w:p>
    <w:p w:rsidR="00E84052" w:rsidRDefault="00E84052">
      <w:pPr>
        <w:pStyle w:val="ConsPlusNormal0"/>
        <w:jc w:val="both"/>
      </w:pPr>
    </w:p>
    <w:p w:rsidR="00E84052" w:rsidRDefault="00E84052">
      <w:pPr>
        <w:pStyle w:val="ConsPlusNormal0"/>
        <w:jc w:val="both"/>
      </w:pPr>
    </w:p>
    <w:p w:rsidR="00833E3D" w:rsidRDefault="00833E3D">
      <w:pPr>
        <w:pStyle w:val="ConsPlusNormal0"/>
        <w:jc w:val="both"/>
      </w:pPr>
    </w:p>
    <w:p w:rsidR="00833E3D" w:rsidRDefault="00833E3D">
      <w:pPr>
        <w:pStyle w:val="ConsPlusNormal0"/>
        <w:jc w:val="both"/>
      </w:pPr>
    </w:p>
    <w:p w:rsidR="00E84052" w:rsidRDefault="00BF50AE">
      <w:pPr>
        <w:pStyle w:val="ConsPlusNormal0"/>
        <w:jc w:val="right"/>
        <w:outlineLvl w:val="1"/>
      </w:pPr>
      <w:r>
        <w:lastRenderedPageBreak/>
        <w:t>Приложение N 2</w:t>
      </w:r>
    </w:p>
    <w:p w:rsidR="00E84052" w:rsidRDefault="00BF50AE">
      <w:pPr>
        <w:pStyle w:val="ConsPlusNormal0"/>
        <w:jc w:val="right"/>
      </w:pPr>
      <w:r>
        <w:t>к Положению</w:t>
      </w:r>
    </w:p>
    <w:p w:rsidR="00E84052" w:rsidRDefault="00BF50AE">
      <w:pPr>
        <w:pStyle w:val="ConsPlusNormal0"/>
        <w:jc w:val="right"/>
      </w:pPr>
      <w:r>
        <w:t>об организации и проведении</w:t>
      </w:r>
    </w:p>
    <w:p w:rsidR="00E84052" w:rsidRDefault="00BF50AE">
      <w:pPr>
        <w:pStyle w:val="ConsPlusNormal0"/>
        <w:jc w:val="right"/>
      </w:pPr>
      <w:r>
        <w:t>служебных проверок в отношении</w:t>
      </w:r>
    </w:p>
    <w:p w:rsidR="00E84052" w:rsidRDefault="00BF50AE">
      <w:pPr>
        <w:pStyle w:val="ConsPlusNormal0"/>
        <w:jc w:val="right"/>
      </w:pPr>
      <w:r>
        <w:t>федеральных государственных</w:t>
      </w:r>
    </w:p>
    <w:p w:rsidR="00E84052" w:rsidRDefault="00BF50AE">
      <w:pPr>
        <w:pStyle w:val="ConsPlusNormal0"/>
        <w:jc w:val="right"/>
      </w:pPr>
      <w:r>
        <w:t>гражданских служащих</w:t>
      </w:r>
    </w:p>
    <w:p w:rsidR="00E84052" w:rsidRDefault="00BF50AE">
      <w:pPr>
        <w:pStyle w:val="ConsPlusNormal0"/>
        <w:jc w:val="right"/>
      </w:pPr>
      <w:r>
        <w:t>Федерального казначейства</w:t>
      </w:r>
    </w:p>
    <w:p w:rsidR="00E84052" w:rsidRDefault="00E84052">
      <w:pPr>
        <w:pStyle w:val="ConsPlusNormal0"/>
        <w:jc w:val="right"/>
      </w:pPr>
    </w:p>
    <w:p w:rsidR="00E84052" w:rsidRDefault="00BF50AE">
      <w:pPr>
        <w:pStyle w:val="ConsPlusNormal0"/>
        <w:jc w:val="right"/>
      </w:pPr>
      <w:r>
        <w:t>Образец</w:t>
      </w:r>
    </w:p>
    <w:p w:rsidR="00E84052" w:rsidRDefault="00E84052">
      <w:pPr>
        <w:pStyle w:val="ConsPlusNormal0"/>
        <w:jc w:val="both"/>
      </w:pPr>
    </w:p>
    <w:p w:rsidR="00E84052" w:rsidRDefault="00BF50AE">
      <w:pPr>
        <w:pStyle w:val="ConsPlusNonformat0"/>
        <w:jc w:val="both"/>
      </w:pPr>
      <w:r>
        <w:t xml:space="preserve">                                                 Руководителю</w:t>
      </w:r>
    </w:p>
    <w:p w:rsidR="00E84052" w:rsidRDefault="00BF50AE">
      <w:pPr>
        <w:pStyle w:val="ConsPlusNonformat0"/>
        <w:jc w:val="both"/>
      </w:pPr>
      <w:r>
        <w:t xml:space="preserve">                                                 Федерального казначейства</w:t>
      </w:r>
    </w:p>
    <w:p w:rsidR="00E84052" w:rsidRDefault="00BF50AE">
      <w:pPr>
        <w:pStyle w:val="ConsPlusNonformat0"/>
        <w:jc w:val="both"/>
      </w:pPr>
      <w:r>
        <w:t xml:space="preserve">                                                 (территориального органа</w:t>
      </w:r>
    </w:p>
    <w:p w:rsidR="00E84052" w:rsidRDefault="00BF50AE">
      <w:pPr>
        <w:pStyle w:val="ConsPlusNonformat0"/>
        <w:jc w:val="both"/>
      </w:pPr>
      <w:r>
        <w:t xml:space="preserve">                                                 Федерального казначейства)</w:t>
      </w:r>
    </w:p>
    <w:p w:rsidR="00E84052" w:rsidRDefault="00E84052">
      <w:pPr>
        <w:pStyle w:val="ConsPlusNonformat0"/>
        <w:jc w:val="both"/>
      </w:pPr>
    </w:p>
    <w:p w:rsidR="00E84052" w:rsidRDefault="00BF50AE">
      <w:pPr>
        <w:pStyle w:val="ConsPlusNonformat0"/>
        <w:jc w:val="both"/>
      </w:pPr>
      <w:bookmarkStart w:id="3" w:name="P187"/>
      <w:bookmarkEnd w:id="3"/>
      <w:r>
        <w:t xml:space="preserve">                                Заключение</w:t>
      </w:r>
    </w:p>
    <w:p w:rsidR="00E84052" w:rsidRDefault="00BF50AE">
      <w:pPr>
        <w:pStyle w:val="ConsPlusNonformat0"/>
        <w:jc w:val="both"/>
      </w:pPr>
      <w:r>
        <w:t xml:space="preserve">                     по результатам служебной проверки</w:t>
      </w:r>
    </w:p>
    <w:p w:rsidR="00E84052" w:rsidRDefault="00E84052">
      <w:pPr>
        <w:pStyle w:val="ConsPlusNonformat0"/>
        <w:jc w:val="both"/>
      </w:pPr>
    </w:p>
    <w:p w:rsidR="00E84052" w:rsidRDefault="00BF50AE">
      <w:pPr>
        <w:pStyle w:val="ConsPlusNonformat0"/>
        <w:jc w:val="both"/>
      </w:pPr>
      <w:r>
        <w:t>1. Основание проведения служебной проверки: _______________________________</w:t>
      </w:r>
    </w:p>
    <w:p w:rsidR="00E84052" w:rsidRDefault="00BF50AE">
      <w:pPr>
        <w:pStyle w:val="ConsPlusNonformat0"/>
        <w:jc w:val="both"/>
      </w:pPr>
      <w:r>
        <w:t>___________________________________________________________________________</w:t>
      </w:r>
    </w:p>
    <w:p w:rsidR="00E84052" w:rsidRDefault="00BF50AE">
      <w:pPr>
        <w:pStyle w:val="ConsPlusNonformat0"/>
        <w:jc w:val="both"/>
      </w:pPr>
      <w:r>
        <w:t xml:space="preserve">        (указывается основание и дата принятия решения о проведении</w:t>
      </w:r>
    </w:p>
    <w:p w:rsidR="00E84052" w:rsidRDefault="00BF50AE">
      <w:pPr>
        <w:pStyle w:val="ConsPlusNonformat0"/>
        <w:jc w:val="both"/>
      </w:pPr>
      <w:r>
        <w:t>___________________________________________________________________________</w:t>
      </w:r>
    </w:p>
    <w:p w:rsidR="00E84052" w:rsidRDefault="00BF50AE">
      <w:pPr>
        <w:pStyle w:val="ConsPlusNonformat0"/>
        <w:jc w:val="both"/>
      </w:pPr>
      <w:r>
        <w:t xml:space="preserve">                            служебной проверки)</w:t>
      </w:r>
    </w:p>
    <w:p w:rsidR="00E84052" w:rsidRDefault="00BF50AE">
      <w:pPr>
        <w:pStyle w:val="ConsPlusNonformat0"/>
        <w:jc w:val="both"/>
      </w:pPr>
      <w:r>
        <w:t>2. Служебная проверка проводилась: ________________________________________</w:t>
      </w:r>
    </w:p>
    <w:p w:rsidR="00E84052" w:rsidRDefault="00BF50AE">
      <w:pPr>
        <w:pStyle w:val="ConsPlusNonformat0"/>
        <w:jc w:val="both"/>
      </w:pPr>
      <w:r>
        <w:t>___________________________________________________________________________</w:t>
      </w:r>
    </w:p>
    <w:p w:rsidR="00E84052" w:rsidRDefault="00BF50AE">
      <w:pPr>
        <w:pStyle w:val="ConsPlusNonformat0"/>
        <w:jc w:val="both"/>
      </w:pPr>
      <w:r>
        <w:t xml:space="preserve"> (наименование замещаемой должности гражданской службы, Ф.И.О. участников</w:t>
      </w:r>
    </w:p>
    <w:p w:rsidR="00E84052" w:rsidRDefault="00BF50AE">
      <w:pPr>
        <w:pStyle w:val="ConsPlusNonformat0"/>
        <w:jc w:val="both"/>
      </w:pPr>
      <w:r>
        <w:t>___________________________________________________________________________</w:t>
      </w:r>
    </w:p>
    <w:p w:rsidR="00E84052" w:rsidRDefault="00BF50AE">
      <w:pPr>
        <w:pStyle w:val="ConsPlusNonformat0"/>
        <w:jc w:val="both"/>
      </w:pPr>
      <w:r>
        <w:t xml:space="preserve">                            служебной проверки)</w:t>
      </w:r>
    </w:p>
    <w:p w:rsidR="00E84052" w:rsidRDefault="00BF50AE">
      <w:pPr>
        <w:pStyle w:val="ConsPlusNonformat0"/>
        <w:jc w:val="both"/>
      </w:pPr>
      <w:r>
        <w:t>3. Дата проведения служебной проверки: ________________ ___________________</w:t>
      </w:r>
    </w:p>
    <w:p w:rsidR="00E84052" w:rsidRDefault="00BF50AE">
      <w:pPr>
        <w:pStyle w:val="ConsPlusNonformat0"/>
        <w:jc w:val="both"/>
      </w:pPr>
      <w:r>
        <w:t xml:space="preserve">                                          (начата)          (окончена)</w:t>
      </w:r>
    </w:p>
    <w:p w:rsidR="00E84052" w:rsidRDefault="00BF50AE">
      <w:pPr>
        <w:pStyle w:val="ConsPlusNonformat0"/>
        <w:jc w:val="both"/>
      </w:pPr>
      <w:r>
        <w:t>4. Сведения  о  гражданском  служащем,  в  отношении  которого  проводилась</w:t>
      </w:r>
    </w:p>
    <w:p w:rsidR="00E84052" w:rsidRDefault="00BF50AE">
      <w:pPr>
        <w:pStyle w:val="ConsPlusNonformat0"/>
        <w:jc w:val="both"/>
      </w:pPr>
      <w:r>
        <w:t>служебная проверка: _______________________________________________________</w:t>
      </w:r>
    </w:p>
    <w:p w:rsidR="00E84052" w:rsidRDefault="00BF50AE">
      <w:pPr>
        <w:pStyle w:val="ConsPlusNonformat0"/>
        <w:jc w:val="both"/>
      </w:pPr>
      <w:r>
        <w:t xml:space="preserve">                    (наименование замещаемой должности гражданской службы,</w:t>
      </w:r>
    </w:p>
    <w:p w:rsidR="00E84052" w:rsidRDefault="00BF50AE">
      <w:pPr>
        <w:pStyle w:val="ConsPlusNonformat0"/>
        <w:jc w:val="both"/>
      </w:pPr>
      <w:r>
        <w:t>___________________________________________________________________________</w:t>
      </w:r>
    </w:p>
    <w:p w:rsidR="00E84052" w:rsidRDefault="00BF50AE">
      <w:pPr>
        <w:pStyle w:val="ConsPlusNonformat0"/>
        <w:jc w:val="both"/>
      </w:pPr>
      <w:r>
        <w:t xml:space="preserve">      Ф.И.О. гражданского служащего, в отношении которого проводилась</w:t>
      </w:r>
    </w:p>
    <w:p w:rsidR="00E84052" w:rsidRDefault="00BF50AE">
      <w:pPr>
        <w:pStyle w:val="ConsPlusNonformat0"/>
        <w:jc w:val="both"/>
      </w:pPr>
      <w:r>
        <w:t>___________________________________________________________________________</w:t>
      </w:r>
    </w:p>
    <w:p w:rsidR="00E84052" w:rsidRDefault="00BF50AE">
      <w:pPr>
        <w:pStyle w:val="ConsPlusNonformat0"/>
        <w:jc w:val="both"/>
      </w:pPr>
      <w:r>
        <w:t xml:space="preserve">                            служебная проверка)</w:t>
      </w:r>
    </w:p>
    <w:p w:rsidR="00E84052" w:rsidRDefault="00BF50AE">
      <w:pPr>
        <w:pStyle w:val="ConsPlusNonformat0"/>
        <w:jc w:val="both"/>
      </w:pPr>
      <w:r>
        <w:t>5.  Краткое  описание  совершенного  гражданским  служащим  дисциплинарного</w:t>
      </w:r>
    </w:p>
    <w:p w:rsidR="00E84052" w:rsidRDefault="00BF50AE">
      <w:pPr>
        <w:pStyle w:val="ConsPlusNonformat0"/>
        <w:jc w:val="both"/>
      </w:pPr>
      <w:r>
        <w:t>проступка,  противоправных  действий, причин и условий, способствовавших их</w:t>
      </w:r>
    </w:p>
    <w:p w:rsidR="00E84052" w:rsidRDefault="00BF50AE">
      <w:pPr>
        <w:pStyle w:val="ConsPlusNonformat0"/>
        <w:jc w:val="both"/>
      </w:pPr>
      <w:r>
        <w:t>совершению, характер и размер причиненного вреда:</w:t>
      </w:r>
    </w:p>
    <w:p w:rsidR="00E84052" w:rsidRDefault="00BF50AE">
      <w:pPr>
        <w:pStyle w:val="ConsPlusNonformat0"/>
        <w:jc w:val="both"/>
      </w:pPr>
      <w:r>
        <w:t>___________________________________________________________________________</w:t>
      </w:r>
    </w:p>
    <w:p w:rsidR="00E84052" w:rsidRDefault="00BF50AE">
      <w:pPr>
        <w:pStyle w:val="ConsPlusNonformat0"/>
        <w:jc w:val="both"/>
      </w:pPr>
      <w:r>
        <w:t>___________________________________________________________________________</w:t>
      </w:r>
    </w:p>
    <w:p w:rsidR="00E84052" w:rsidRDefault="00BF50AE">
      <w:pPr>
        <w:pStyle w:val="ConsPlusNonformat0"/>
        <w:jc w:val="both"/>
      </w:pPr>
      <w:r>
        <w:t>6. Объяснения гражданского  служащего,  в  отношении  которого  проводилась</w:t>
      </w:r>
    </w:p>
    <w:p w:rsidR="00E84052" w:rsidRDefault="00BF50AE">
      <w:pPr>
        <w:pStyle w:val="ConsPlusNonformat0"/>
        <w:jc w:val="both"/>
      </w:pPr>
      <w:r>
        <w:t>служебная проверка:</w:t>
      </w:r>
    </w:p>
    <w:p w:rsidR="00E84052" w:rsidRDefault="00BF50AE">
      <w:pPr>
        <w:pStyle w:val="ConsPlusNonformat0"/>
        <w:jc w:val="both"/>
      </w:pPr>
      <w:r>
        <w:t>___________________________________________________________________________</w:t>
      </w:r>
    </w:p>
    <w:p w:rsidR="00E84052" w:rsidRDefault="00BF50AE">
      <w:pPr>
        <w:pStyle w:val="ConsPlusNonformat0"/>
        <w:jc w:val="both"/>
      </w:pPr>
      <w:r>
        <w:t>___________________________________________________________________________</w:t>
      </w:r>
    </w:p>
    <w:p w:rsidR="00E84052" w:rsidRDefault="00BF50AE">
      <w:pPr>
        <w:pStyle w:val="ConsPlusNonformat0"/>
        <w:jc w:val="both"/>
      </w:pPr>
      <w:r>
        <w:t>___________________________________________________________________________</w:t>
      </w:r>
    </w:p>
    <w:p w:rsidR="00E84052" w:rsidRDefault="00BF50AE">
      <w:pPr>
        <w:pStyle w:val="ConsPlusNonformat0"/>
        <w:jc w:val="both"/>
      </w:pPr>
      <w:r>
        <w:t>7. Заключение по результатам служебной проверки:</w:t>
      </w:r>
    </w:p>
    <w:p w:rsidR="00E84052" w:rsidRDefault="00BF50AE">
      <w:pPr>
        <w:pStyle w:val="ConsPlusNonformat0"/>
        <w:jc w:val="both"/>
      </w:pPr>
      <w:r>
        <w:t>___________________________________________________________________________</w:t>
      </w:r>
    </w:p>
    <w:p w:rsidR="00E84052" w:rsidRDefault="00BF50AE">
      <w:pPr>
        <w:pStyle w:val="ConsPlusNonformat0"/>
        <w:jc w:val="both"/>
      </w:pPr>
      <w:r>
        <w:t>___________________________________________________________________________</w:t>
      </w:r>
    </w:p>
    <w:p w:rsidR="00E84052" w:rsidRDefault="00BF50AE">
      <w:pPr>
        <w:pStyle w:val="ConsPlusNonformat0"/>
        <w:jc w:val="both"/>
      </w:pPr>
      <w:r>
        <w:t>___________________________________________________________________________</w:t>
      </w:r>
    </w:p>
    <w:p w:rsidR="00E84052" w:rsidRDefault="00E84052">
      <w:pPr>
        <w:pStyle w:val="ConsPlusNonformat0"/>
        <w:jc w:val="both"/>
      </w:pPr>
    </w:p>
    <w:p w:rsidR="00E84052" w:rsidRDefault="00BF50AE">
      <w:pPr>
        <w:pStyle w:val="ConsPlusNonformat0"/>
        <w:jc w:val="both"/>
      </w:pPr>
      <w:r>
        <w:t>Председатель Комиссии                  _____________ ______________________</w:t>
      </w:r>
    </w:p>
    <w:p w:rsidR="00E84052" w:rsidRDefault="00BF50AE">
      <w:pPr>
        <w:pStyle w:val="ConsPlusNonformat0"/>
        <w:jc w:val="both"/>
      </w:pPr>
      <w:r>
        <w:t xml:space="preserve">                                         (подпись)    (расшифровка подписи)</w:t>
      </w:r>
    </w:p>
    <w:p w:rsidR="00E84052" w:rsidRDefault="00E84052">
      <w:pPr>
        <w:pStyle w:val="ConsPlusNonformat0"/>
        <w:jc w:val="both"/>
      </w:pPr>
    </w:p>
    <w:p w:rsidR="00E84052" w:rsidRDefault="00BF50AE">
      <w:pPr>
        <w:pStyle w:val="ConsPlusNonformat0"/>
        <w:jc w:val="both"/>
      </w:pPr>
      <w:r>
        <w:lastRenderedPageBreak/>
        <w:t>Члены Комиссии:                        _____________ ______________________</w:t>
      </w:r>
    </w:p>
    <w:p w:rsidR="00E84052" w:rsidRDefault="00BF50AE">
      <w:pPr>
        <w:pStyle w:val="ConsPlusNonformat0"/>
        <w:jc w:val="both"/>
      </w:pPr>
      <w:r>
        <w:t xml:space="preserve">                                         (подпись)    (расшифровка подписи)</w:t>
      </w:r>
    </w:p>
    <w:p w:rsidR="00E84052" w:rsidRDefault="00E84052">
      <w:pPr>
        <w:pStyle w:val="ConsPlusNonformat0"/>
        <w:jc w:val="both"/>
      </w:pPr>
    </w:p>
    <w:p w:rsidR="00E84052" w:rsidRDefault="00BF50AE">
      <w:pPr>
        <w:pStyle w:val="ConsPlusNonformat0"/>
        <w:jc w:val="both"/>
      </w:pPr>
      <w:r>
        <w:t xml:space="preserve">                                       _____________ ______________________</w:t>
      </w:r>
    </w:p>
    <w:p w:rsidR="00E84052" w:rsidRDefault="00BF50AE">
      <w:pPr>
        <w:pStyle w:val="ConsPlusNonformat0"/>
        <w:jc w:val="both"/>
      </w:pPr>
      <w:r>
        <w:t xml:space="preserve">                                         (подпись)    (расшифровка подписи)</w:t>
      </w:r>
    </w:p>
    <w:p w:rsidR="00E84052" w:rsidRDefault="00E84052">
      <w:pPr>
        <w:pStyle w:val="ConsPlusNonformat0"/>
        <w:jc w:val="both"/>
      </w:pPr>
    </w:p>
    <w:p w:rsidR="00E84052" w:rsidRDefault="00BF50AE">
      <w:pPr>
        <w:pStyle w:val="ConsPlusNonformat0"/>
        <w:jc w:val="both"/>
      </w:pPr>
      <w:r>
        <w:t xml:space="preserve">                                       _____________ ______________________</w:t>
      </w:r>
    </w:p>
    <w:p w:rsidR="00E84052" w:rsidRDefault="00BF50AE">
      <w:pPr>
        <w:pStyle w:val="ConsPlusNonformat0"/>
        <w:jc w:val="both"/>
      </w:pPr>
      <w:r>
        <w:t xml:space="preserve">                                         (подпись)    (расшифровка подписи)</w:t>
      </w:r>
    </w:p>
    <w:p w:rsidR="00E84052" w:rsidRDefault="00E84052">
      <w:pPr>
        <w:pStyle w:val="ConsPlusNonformat0"/>
        <w:jc w:val="both"/>
      </w:pPr>
    </w:p>
    <w:p w:rsidR="00E84052" w:rsidRDefault="00BF50AE">
      <w:pPr>
        <w:pStyle w:val="ConsPlusNonformat0"/>
        <w:jc w:val="both"/>
      </w:pPr>
      <w:r>
        <w:t xml:space="preserve">                                       _____________ ______________________</w:t>
      </w:r>
    </w:p>
    <w:p w:rsidR="00E84052" w:rsidRDefault="00BF50AE">
      <w:pPr>
        <w:pStyle w:val="ConsPlusNonformat0"/>
        <w:jc w:val="both"/>
      </w:pPr>
      <w:r>
        <w:t xml:space="preserve">                                         (подпись)    (расшифровка подписи)</w:t>
      </w:r>
    </w:p>
    <w:p w:rsidR="00E84052" w:rsidRDefault="00E84052">
      <w:pPr>
        <w:pStyle w:val="ConsPlusNonformat0"/>
        <w:jc w:val="both"/>
      </w:pPr>
    </w:p>
    <w:p w:rsidR="00E84052" w:rsidRDefault="00BF50AE">
      <w:pPr>
        <w:pStyle w:val="ConsPlusNonformat0"/>
        <w:jc w:val="both"/>
      </w:pPr>
      <w:r>
        <w:t xml:space="preserve">                                       _____________ ______________________</w:t>
      </w:r>
    </w:p>
    <w:p w:rsidR="00E84052" w:rsidRDefault="00BF50AE">
      <w:pPr>
        <w:pStyle w:val="ConsPlusNonformat0"/>
        <w:jc w:val="both"/>
      </w:pPr>
      <w:r>
        <w:t xml:space="preserve">                                         (подпись)    (расшифровка подписи)</w:t>
      </w:r>
    </w:p>
    <w:p w:rsidR="00E84052" w:rsidRDefault="00E84052">
      <w:pPr>
        <w:pStyle w:val="ConsPlusNormal0"/>
        <w:jc w:val="both"/>
      </w:pPr>
    </w:p>
    <w:p w:rsidR="00E84052" w:rsidRDefault="00E84052">
      <w:pPr>
        <w:pStyle w:val="ConsPlusNormal0"/>
        <w:jc w:val="both"/>
      </w:pPr>
    </w:p>
    <w:p w:rsidR="00E84052" w:rsidRDefault="00E84052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E84052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0F2C" w:rsidRDefault="00960F2C">
      <w:r>
        <w:separator/>
      </w:r>
    </w:p>
  </w:endnote>
  <w:endnote w:type="continuationSeparator" w:id="0">
    <w:p w:rsidR="00960F2C" w:rsidRDefault="00960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4052" w:rsidRDefault="00E8405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E84052">
      <w:trPr>
        <w:trHeight w:hRule="exact" w:val="1663"/>
      </w:trPr>
      <w:tc>
        <w:tcPr>
          <w:tcW w:w="1650" w:type="pct"/>
          <w:vAlign w:val="center"/>
        </w:tcPr>
        <w:p w:rsidR="00E84052" w:rsidRDefault="00BF50AE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84052" w:rsidRDefault="00960F2C">
          <w:pPr>
            <w:pStyle w:val="ConsPlusNormal0"/>
            <w:jc w:val="center"/>
          </w:pPr>
          <w:hyperlink r:id="rId1">
            <w:r w:rsidR="00BF50AE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84052" w:rsidRDefault="00BF50AE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603AB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603AB">
            <w:rPr>
              <w:rFonts w:ascii="Tahoma" w:hAnsi="Tahoma" w:cs="Tahoma"/>
              <w:noProof/>
            </w:rPr>
            <w:t>9</w:t>
          </w:r>
          <w:r>
            <w:fldChar w:fldCharType="end"/>
          </w:r>
        </w:p>
      </w:tc>
    </w:tr>
  </w:tbl>
  <w:p w:rsidR="00E84052" w:rsidRDefault="00BF50AE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4052" w:rsidRDefault="00E8405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E84052">
      <w:trPr>
        <w:trHeight w:hRule="exact" w:val="1663"/>
      </w:trPr>
      <w:tc>
        <w:tcPr>
          <w:tcW w:w="1650" w:type="pct"/>
          <w:vAlign w:val="center"/>
        </w:tcPr>
        <w:p w:rsidR="00E84052" w:rsidRDefault="00BF50AE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84052" w:rsidRDefault="00960F2C">
          <w:pPr>
            <w:pStyle w:val="ConsPlusNormal0"/>
            <w:jc w:val="center"/>
          </w:pPr>
          <w:hyperlink r:id="rId1">
            <w:r w:rsidR="00BF50AE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84052" w:rsidRDefault="00BF50AE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603AB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603AB">
            <w:rPr>
              <w:rFonts w:ascii="Tahoma" w:hAnsi="Tahoma" w:cs="Tahoma"/>
              <w:noProof/>
            </w:rPr>
            <w:t>9</w:t>
          </w:r>
          <w:r>
            <w:fldChar w:fldCharType="end"/>
          </w:r>
        </w:p>
      </w:tc>
    </w:tr>
  </w:tbl>
  <w:p w:rsidR="00E84052" w:rsidRDefault="00BF50AE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0F2C" w:rsidRDefault="00960F2C">
      <w:r>
        <w:separator/>
      </w:r>
    </w:p>
  </w:footnote>
  <w:footnote w:type="continuationSeparator" w:id="0">
    <w:p w:rsidR="00960F2C" w:rsidRDefault="00960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E84052">
      <w:trPr>
        <w:trHeight w:hRule="exact" w:val="1683"/>
      </w:trPr>
      <w:tc>
        <w:tcPr>
          <w:tcW w:w="2700" w:type="pct"/>
          <w:vAlign w:val="center"/>
        </w:tcPr>
        <w:p w:rsidR="00E84052" w:rsidRDefault="00BF50AE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31.08.2010 N 9н</w:t>
          </w:r>
          <w:r>
            <w:rPr>
              <w:rFonts w:ascii="Tahoma" w:hAnsi="Tahoma" w:cs="Tahoma"/>
              <w:sz w:val="16"/>
              <w:szCs w:val="16"/>
            </w:rPr>
            <w:br/>
            <w:t>(ред. от 31.12.2014)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Положения об организации и проведении...</w:t>
          </w:r>
        </w:p>
      </w:tc>
      <w:tc>
        <w:tcPr>
          <w:tcW w:w="2300" w:type="pct"/>
          <w:vAlign w:val="center"/>
        </w:tcPr>
        <w:p w:rsidR="00E84052" w:rsidRDefault="00BF50AE" w:rsidP="007603AB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</w:p>
      </w:tc>
    </w:tr>
  </w:tbl>
  <w:p w:rsidR="00E84052" w:rsidRDefault="00E8405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84052" w:rsidRDefault="00E84052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E84052">
      <w:trPr>
        <w:trHeight w:hRule="exact" w:val="1683"/>
      </w:trPr>
      <w:tc>
        <w:tcPr>
          <w:tcW w:w="2700" w:type="pct"/>
          <w:vAlign w:val="center"/>
        </w:tcPr>
        <w:p w:rsidR="00E84052" w:rsidRDefault="00BF50AE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31.08.2010 N 9н</w:t>
          </w:r>
          <w:r>
            <w:rPr>
              <w:rFonts w:ascii="Tahoma" w:hAnsi="Tahoma" w:cs="Tahoma"/>
              <w:sz w:val="16"/>
              <w:szCs w:val="16"/>
            </w:rPr>
            <w:br/>
            <w:t>(ред. от 31.12.2014)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Положения об организации и проведении...</w:t>
          </w:r>
        </w:p>
      </w:tc>
      <w:tc>
        <w:tcPr>
          <w:tcW w:w="2300" w:type="pct"/>
          <w:vAlign w:val="center"/>
        </w:tcPr>
        <w:p w:rsidR="00E84052" w:rsidRDefault="00BF50AE" w:rsidP="007603AB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</w:p>
      </w:tc>
    </w:tr>
  </w:tbl>
  <w:p w:rsidR="00E84052" w:rsidRDefault="00E8405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84052" w:rsidRDefault="00E84052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84052"/>
    <w:rsid w:val="007603AB"/>
    <w:rsid w:val="00833E3D"/>
    <w:rsid w:val="00960F2C"/>
    <w:rsid w:val="00BF50AE"/>
    <w:rsid w:val="00E84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8EFDF"/>
  <w15:docId w15:val="{37A5CCEC-37CF-48A1-8EFF-CE8A96502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header"/>
    <w:basedOn w:val="a"/>
    <w:link w:val="a4"/>
    <w:uiPriority w:val="99"/>
    <w:unhideWhenUsed/>
    <w:rsid w:val="007603A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603AB"/>
  </w:style>
  <w:style w:type="paragraph" w:styleId="a5">
    <w:name w:val="footer"/>
    <w:basedOn w:val="a"/>
    <w:link w:val="a6"/>
    <w:uiPriority w:val="99"/>
    <w:unhideWhenUsed/>
    <w:rsid w:val="007603A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603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2774</Words>
  <Characters>15817</Characters>
  <Application>Microsoft Office Word</Application>
  <DocSecurity>0</DocSecurity>
  <Lines>131</Lines>
  <Paragraphs>37</Paragraphs>
  <ScaleCrop>false</ScaleCrop>
  <Company>КонсультантПлюс Версия 4024.00.50</Company>
  <LinksUpToDate>false</LinksUpToDate>
  <CharactersWithSpaces>18554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Казначейства России от 31.08.2010 N 9н
(ред. от 31.12.2014)
"Об утверждении Положения об организации и проведении служебных проверок в отношении федеральных государственных гражданских служащих Федерального казначейства"
(Зарегистрировано в Минюсте России 08.10.2010 N 18666)</dc:title>
  <cp:lastModifiedBy>Лапшина Виктория Дмитриевна</cp:lastModifiedBy>
  <cp:revision>3</cp:revision>
  <dcterms:created xsi:type="dcterms:W3CDTF">2026-07-27T08:40:00Z</dcterms:created>
  <dcterms:modified xsi:type="dcterms:W3CDTF">2026-07-28T01:13:00Z</dcterms:modified>
</cp:coreProperties>
</file>